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831"/>
        <w:gridCol w:w="33"/>
        <w:gridCol w:w="2038"/>
        <w:gridCol w:w="1785"/>
        <w:gridCol w:w="575"/>
        <w:gridCol w:w="1225"/>
        <w:gridCol w:w="571"/>
        <w:gridCol w:w="1080"/>
      </w:tblGrid>
      <w:tr w:rsidR="00870B0A" w:rsidRPr="00466CBA" w:rsidTr="00466CBA">
        <w:trPr>
          <w:gridAfter w:val="1"/>
          <w:wAfter w:w="494" w:type="pct"/>
        </w:trPr>
        <w:tc>
          <w:tcPr>
            <w:tcW w:w="822" w:type="pct"/>
            <w:vAlign w:val="center"/>
          </w:tcPr>
          <w:p w:rsidR="00870B0A" w:rsidRPr="00466CBA" w:rsidRDefault="00870B0A" w:rsidP="00870B0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66CB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7883D2F4" wp14:editId="7440E10F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3" w:type="pct"/>
            <w:gridSpan w:val="5"/>
          </w:tcPr>
          <w:p w:rsidR="00870B0A" w:rsidRPr="00466CBA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466CBA">
              <w:rPr>
                <w:b/>
                <w:sz w:val="22"/>
                <w:szCs w:val="22"/>
              </w:rPr>
              <w:t>T.C.</w:t>
            </w:r>
          </w:p>
          <w:p w:rsidR="00870B0A" w:rsidRPr="00466CBA" w:rsidRDefault="00870B0A" w:rsidP="00870B0A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466CBA">
              <w:rPr>
                <w:b/>
                <w:sz w:val="22"/>
                <w:szCs w:val="22"/>
              </w:rPr>
              <w:t>SÜLEYMAN DEMİREL ÜNİVERSİTESİ</w:t>
            </w:r>
          </w:p>
          <w:p w:rsidR="00870B0A" w:rsidRPr="00466CBA" w:rsidRDefault="00870B0A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CBA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227B12" w:rsidRPr="00466CBA" w:rsidRDefault="00227B12" w:rsidP="00870B0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66CBA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466CBA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  <w:p w:rsidR="008B3071" w:rsidRPr="00466CBA" w:rsidRDefault="008B3071" w:rsidP="008B3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3071" w:rsidRPr="00466CBA" w:rsidRDefault="008B3071" w:rsidP="008B3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DOKTORA TEZ ÖNERİSİ</w:t>
            </w:r>
          </w:p>
          <w:p w:rsidR="00870B0A" w:rsidRDefault="008B3071" w:rsidP="008B3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SINAV TARİHİ BELİRLEME FORMU</w:t>
            </w:r>
          </w:p>
          <w:p w:rsidR="000A0981" w:rsidRDefault="000A0981" w:rsidP="008B3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0981" w:rsidRPr="00466CBA" w:rsidRDefault="000A0981" w:rsidP="008B30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870B0A" w:rsidRPr="00466CBA" w:rsidRDefault="00870B0A" w:rsidP="00B374C9">
            <w:pPr>
              <w:rPr>
                <w:rFonts w:ascii="Times New Roman" w:hAnsi="Times New Roman" w:cs="Times New Roman"/>
                <w:b/>
                <w:noProof/>
              </w:rPr>
            </w:pPr>
            <w:r w:rsidRPr="00466CB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7806F78E" wp14:editId="3E53ED3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0981" w:rsidRPr="00466CBA" w:rsidTr="000A0981">
        <w:trPr>
          <w:gridAfter w:val="1"/>
          <w:wAfter w:w="494" w:type="pct"/>
        </w:trPr>
        <w:tc>
          <w:tcPr>
            <w:tcW w:w="4506" w:type="pct"/>
            <w:gridSpan w:val="8"/>
            <w:vAlign w:val="center"/>
          </w:tcPr>
          <w:p w:rsidR="000A0981" w:rsidRPr="00466CBA" w:rsidRDefault="000A0981" w:rsidP="000D75B1">
            <w:pPr>
              <w:rPr>
                <w:rFonts w:ascii="Times New Roman" w:hAnsi="Times New Roman" w:cs="Times New Roman"/>
                <w:noProof/>
              </w:rPr>
            </w:pPr>
            <w:r w:rsidRPr="00466CBA">
              <w:rPr>
                <w:rFonts w:ascii="Times New Roman" w:hAnsi="Times New Roman" w:cs="Times New Roman"/>
                <w:noProof/>
              </w:rPr>
              <w:t>Sayı:</w:t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>
              <w:rPr>
                <w:rFonts w:ascii="Times New Roman" w:hAnsi="Times New Roman" w:cs="Times New Roman"/>
                <w:noProof/>
              </w:rPr>
              <w:tab/>
            </w:r>
            <w:r w:rsidRPr="00466CBA">
              <w:rPr>
                <w:rFonts w:ascii="Times New Roman" w:hAnsi="Times New Roman" w:cs="Times New Roman"/>
              </w:rPr>
              <w:t>Tarih:</w:t>
            </w:r>
          </w:p>
        </w:tc>
      </w:tr>
      <w:tr w:rsidR="00ED16D5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ED16D5" w:rsidRPr="00466CBA" w:rsidRDefault="00ED16D5" w:rsidP="00E8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1186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1186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ÖĞRENCİ BİLGİLERİ </w:t>
            </w:r>
          </w:p>
        </w:tc>
      </w:tr>
      <w:tr w:rsidR="00E85ED2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vAlign w:val="center"/>
          </w:tcPr>
          <w:p w:rsidR="00E85ED2" w:rsidRPr="00466CBA" w:rsidRDefault="00E85ED2" w:rsidP="00E85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Adı  Soyadı</w:t>
            </w:r>
            <w:proofErr w:type="gramEnd"/>
          </w:p>
        </w:tc>
        <w:tc>
          <w:tcPr>
            <w:tcW w:w="3341" w:type="pct"/>
            <w:gridSpan w:val="7"/>
            <w:vAlign w:val="center"/>
          </w:tcPr>
          <w:p w:rsidR="00E85ED2" w:rsidRPr="00466CBA" w:rsidRDefault="00E85ED2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ED2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vAlign w:val="center"/>
          </w:tcPr>
          <w:p w:rsidR="00E85ED2" w:rsidRPr="00466CBA" w:rsidRDefault="00E85ED2" w:rsidP="00E8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3341" w:type="pct"/>
            <w:gridSpan w:val="7"/>
            <w:vAlign w:val="center"/>
          </w:tcPr>
          <w:p w:rsidR="00E85ED2" w:rsidRPr="00466CBA" w:rsidRDefault="00E85ED2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ED2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vAlign w:val="center"/>
          </w:tcPr>
          <w:p w:rsidR="00E85ED2" w:rsidRPr="00466CBA" w:rsidRDefault="00E85ED2" w:rsidP="00E8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3341" w:type="pct"/>
            <w:gridSpan w:val="7"/>
            <w:vAlign w:val="center"/>
          </w:tcPr>
          <w:p w:rsidR="00E85ED2" w:rsidRPr="00466CBA" w:rsidRDefault="00E85ED2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5ED2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vAlign w:val="center"/>
          </w:tcPr>
          <w:p w:rsidR="00E85ED2" w:rsidRPr="00466CBA" w:rsidRDefault="00E85ED2" w:rsidP="00E85E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3341" w:type="pct"/>
            <w:gridSpan w:val="7"/>
            <w:vAlign w:val="center"/>
          </w:tcPr>
          <w:p w:rsidR="00E85ED2" w:rsidRPr="00466CBA" w:rsidRDefault="0080343B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85ED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E85ED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658F" w:rsidRPr="00466CBA">
              <w:rPr>
                <w:rFonts w:ascii="Times New Roman" w:hAnsi="Times New Roman" w:cs="Times New Roman"/>
                <w:sz w:val="20"/>
                <w:szCs w:val="20"/>
              </w:rPr>
              <w:t>Temmuz-Aralık (Güz Dönemi)</w:t>
            </w:r>
            <w:r w:rsidR="00CC658F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E85ED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85ED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E85ED2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658F" w:rsidRPr="00466CBA">
              <w:rPr>
                <w:rFonts w:ascii="Times New Roman" w:hAnsi="Times New Roman" w:cs="Times New Roman"/>
                <w:sz w:val="20"/>
                <w:szCs w:val="20"/>
              </w:rPr>
              <w:t xml:space="preserve">Ocak-Haziran (Bahar Dönemi)             </w:t>
            </w:r>
            <w:r w:rsidR="00CC658F" w:rsidRPr="00466CBA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 </w:t>
            </w: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II- TEKLİF EDİLEN SINAV JÜRİ BİLGİLERİ</w:t>
            </w: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CC658F" w:rsidRPr="00466CBA" w:rsidRDefault="00CC658F" w:rsidP="00CC65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CC658F" w:rsidRPr="00466CBA" w:rsidRDefault="00CC658F" w:rsidP="00CC65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CC658F" w:rsidRPr="00466CBA" w:rsidRDefault="00CC658F" w:rsidP="00CC65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CC658F" w:rsidRPr="00466CBA" w:rsidRDefault="00CC658F" w:rsidP="00CC658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İçinden Üye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59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Dışı/Kurum Dışı Üye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5" w:type="pct"/>
            <w:gridSpan w:val="2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5000" w:type="pct"/>
            <w:gridSpan w:val="9"/>
            <w:shd w:val="clear" w:color="auto" w:fill="BFBFBF" w:themeFill="background1" w:themeFillShade="BF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III- SINAV BİLGİLERİ</w:t>
            </w: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74" w:type="pct"/>
            <w:gridSpan w:val="3"/>
            <w:shd w:val="clear" w:color="auto" w:fill="auto"/>
            <w:vAlign w:val="center"/>
          </w:tcPr>
          <w:p w:rsidR="00CC658F" w:rsidRPr="00466CBA" w:rsidRDefault="004E61C9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Tez Önerisi</w:t>
            </w:r>
          </w:p>
        </w:tc>
        <w:tc>
          <w:tcPr>
            <w:tcW w:w="3326" w:type="pct"/>
            <w:gridSpan w:val="6"/>
            <w:shd w:val="clear" w:color="auto" w:fill="auto"/>
            <w:vAlign w:val="center"/>
          </w:tcPr>
          <w:p w:rsidR="00CC658F" w:rsidRPr="00466CBA" w:rsidRDefault="004E61C9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CBA">
              <w:rPr>
                <w:rFonts w:ascii="Times New Roman" w:hAnsi="Times New Roman" w:cs="Times New Roman"/>
                <w:sz w:val="20"/>
                <w:szCs w:val="20"/>
              </w:rPr>
              <w:t xml:space="preserve">İlk Kez            </w:t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8544A6"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6CBA">
              <w:rPr>
                <w:rFonts w:ascii="Times New Roman" w:hAnsi="Times New Roman" w:cs="Times New Roman"/>
                <w:sz w:val="20"/>
                <w:szCs w:val="20"/>
              </w:rPr>
              <w:t>İkinci Kez</w:t>
            </w: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74" w:type="pct"/>
            <w:gridSpan w:val="3"/>
            <w:shd w:val="clear" w:color="auto" w:fill="auto"/>
            <w:vAlign w:val="center"/>
          </w:tcPr>
          <w:p w:rsidR="00CC658F" w:rsidRPr="00466CBA" w:rsidRDefault="004E61C9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3326" w:type="pct"/>
            <w:gridSpan w:val="6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74" w:type="pct"/>
            <w:gridSpan w:val="3"/>
            <w:shd w:val="clear" w:color="auto" w:fill="auto"/>
            <w:vAlign w:val="center"/>
          </w:tcPr>
          <w:p w:rsidR="00CC658F" w:rsidRPr="00466CBA" w:rsidRDefault="004E61C9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326" w:type="pct"/>
            <w:gridSpan w:val="6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658F" w:rsidRPr="00466CBA" w:rsidTr="00466CBA">
        <w:tblPrEx>
          <w:jc w:val="center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674" w:type="pct"/>
            <w:gridSpan w:val="3"/>
            <w:shd w:val="clear" w:color="auto" w:fill="auto"/>
            <w:vAlign w:val="center"/>
          </w:tcPr>
          <w:p w:rsidR="00CC658F" w:rsidRPr="00466CBA" w:rsidRDefault="004E61C9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CBA">
              <w:rPr>
                <w:rFonts w:ascii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3326" w:type="pct"/>
            <w:gridSpan w:val="6"/>
            <w:shd w:val="clear" w:color="auto" w:fill="auto"/>
            <w:vAlign w:val="center"/>
          </w:tcPr>
          <w:p w:rsidR="00CC658F" w:rsidRPr="00466CBA" w:rsidRDefault="00CC658F" w:rsidP="00E85ED2">
            <w:pPr>
              <w:tabs>
                <w:tab w:val="left" w:pos="301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16D5" w:rsidRPr="00466CBA" w:rsidRDefault="00ED16D5" w:rsidP="00ED16D5">
      <w:pPr>
        <w:spacing w:after="0" w:line="240" w:lineRule="auto"/>
        <w:rPr>
          <w:rFonts w:ascii="Times New Roman" w:hAnsi="Times New Roman" w:cs="Times New Roman"/>
        </w:rPr>
      </w:pPr>
    </w:p>
    <w:p w:rsidR="008F5C47" w:rsidRPr="00466CBA" w:rsidRDefault="008F5C47" w:rsidP="008F5C47">
      <w:pPr>
        <w:tabs>
          <w:tab w:val="left" w:pos="1500"/>
        </w:tabs>
        <w:ind w:left="-709" w:right="-710"/>
        <w:rPr>
          <w:rFonts w:ascii="Times New Roman" w:hAnsi="Times New Roman" w:cs="Times New Roman"/>
        </w:rPr>
      </w:pPr>
    </w:p>
    <w:p w:rsidR="00466CBA" w:rsidRDefault="00466CBA" w:rsidP="00466C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334D4">
        <w:rPr>
          <w:rFonts w:ascii="Times New Roman" w:hAnsi="Times New Roman" w:cs="Times New Roman"/>
        </w:rPr>
        <w:t xml:space="preserve">Öğrenci                         </w:t>
      </w:r>
      <w:r>
        <w:rPr>
          <w:rFonts w:ascii="Times New Roman" w:hAnsi="Times New Roman" w:cs="Times New Roman"/>
        </w:rPr>
        <w:tab/>
        <w:t xml:space="preserve">            </w:t>
      </w:r>
      <w:r w:rsidRPr="001334D4">
        <w:rPr>
          <w:rFonts w:ascii="Times New Roman" w:hAnsi="Times New Roman" w:cs="Times New Roman"/>
        </w:rPr>
        <w:t xml:space="preserve">Danışman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Anabilim Dalı Başkanı</w:t>
      </w:r>
      <w:r w:rsidRPr="001334D4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</w:t>
      </w:r>
    </w:p>
    <w:p w:rsidR="00466CBA" w:rsidRPr="001334D4" w:rsidRDefault="00466CBA" w:rsidP="00466C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334D4">
        <w:rPr>
          <w:rFonts w:ascii="Times New Roman" w:hAnsi="Times New Roman" w:cs="Times New Roman"/>
        </w:rPr>
        <w:t>.../.../</w:t>
      </w:r>
      <w:proofErr w:type="gramStart"/>
      <w:r w:rsidRPr="001334D4">
        <w:rPr>
          <w:rFonts w:ascii="Times New Roman" w:hAnsi="Times New Roman" w:cs="Times New Roman"/>
        </w:rPr>
        <w:t>.....</w:t>
      </w:r>
      <w:proofErr w:type="gramEnd"/>
      <w:r w:rsidRPr="001334D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  <w:t xml:space="preserve">             </w:t>
      </w:r>
      <w:r w:rsidRPr="001334D4">
        <w:rPr>
          <w:rFonts w:ascii="Times New Roman" w:hAnsi="Times New Roman" w:cs="Times New Roman"/>
        </w:rPr>
        <w:t>.../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>/.....</w:t>
      </w:r>
      <w:r w:rsidRPr="001334D4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 w:rsidRPr="001334D4">
        <w:rPr>
          <w:rFonts w:ascii="Times New Roman" w:hAnsi="Times New Roman" w:cs="Times New Roman"/>
        </w:rPr>
        <w:t>....</w:t>
      </w:r>
      <w:proofErr w:type="gramEnd"/>
      <w:r w:rsidRPr="001334D4">
        <w:rPr>
          <w:rFonts w:ascii="Times New Roman" w:hAnsi="Times New Roman" w:cs="Times New Roman"/>
        </w:rPr>
        <w:t xml:space="preserve">/...../.......       </w:t>
      </w:r>
      <w:r>
        <w:rPr>
          <w:rFonts w:ascii="Times New Roman" w:hAnsi="Times New Roman" w:cs="Times New Roman"/>
        </w:rPr>
        <w:t xml:space="preserve">                        </w:t>
      </w:r>
      <w:r w:rsidRPr="001334D4">
        <w:rPr>
          <w:rFonts w:ascii="Times New Roman" w:hAnsi="Times New Roman" w:cs="Times New Roman"/>
        </w:rPr>
        <w:t>Adı SOYADI</w:t>
      </w:r>
      <w:r w:rsidRPr="001334D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1334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1334D4">
        <w:rPr>
          <w:rFonts w:ascii="Times New Roman" w:hAnsi="Times New Roman" w:cs="Times New Roman"/>
        </w:rPr>
        <w:t xml:space="preserve">Adı SOYADI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Pr="001334D4">
        <w:rPr>
          <w:rFonts w:ascii="Times New Roman" w:hAnsi="Times New Roman" w:cs="Times New Roman"/>
        </w:rPr>
        <w:t xml:space="preserve">Adı SOYADI                           </w:t>
      </w:r>
    </w:p>
    <w:p w:rsidR="008F5C47" w:rsidRPr="00466CBA" w:rsidRDefault="00466CBA" w:rsidP="00466CBA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</w:rPr>
        <w:t xml:space="preserve">     </w:t>
      </w:r>
      <w:r w:rsidRPr="001334D4">
        <w:rPr>
          <w:rFonts w:ascii="Times New Roman" w:hAnsi="Times New Roman" w:cs="Times New Roman"/>
        </w:rPr>
        <w:t xml:space="preserve">İMZA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334D4">
        <w:rPr>
          <w:rFonts w:ascii="Times New Roman" w:hAnsi="Times New Roman" w:cs="Times New Roman"/>
        </w:rPr>
        <w:t>İMZA</w:t>
      </w:r>
      <w:r w:rsidRPr="001334D4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proofErr w:type="spellStart"/>
      <w:r w:rsidRPr="001334D4">
        <w:rPr>
          <w:rFonts w:ascii="Times New Roman" w:hAnsi="Times New Roman" w:cs="Times New Roman"/>
        </w:rPr>
        <w:t>İMZA</w:t>
      </w:r>
      <w:proofErr w:type="spellEnd"/>
      <w:r w:rsidRPr="001334D4">
        <w:rPr>
          <w:rFonts w:ascii="Times New Roman" w:hAnsi="Times New Roman" w:cs="Times New Roman"/>
        </w:rPr>
        <w:t xml:space="preserve">                                         </w:t>
      </w:r>
    </w:p>
    <w:p w:rsidR="008F5C47" w:rsidRPr="00466CBA" w:rsidRDefault="008F5C47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8F5C47" w:rsidRDefault="008F5C47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466CBA" w:rsidRPr="00466CBA" w:rsidRDefault="00466CBA" w:rsidP="008F5C47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b/>
          <w:sz w:val="18"/>
          <w:szCs w:val="18"/>
        </w:rPr>
      </w:pPr>
    </w:p>
    <w:p w:rsidR="000A0981" w:rsidRDefault="004E61C9" w:rsidP="000A09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66CBA">
        <w:rPr>
          <w:rFonts w:ascii="Times New Roman" w:hAnsi="Times New Roman" w:cs="Times New Roman"/>
          <w:b/>
          <w:sz w:val="18"/>
          <w:szCs w:val="18"/>
        </w:rPr>
        <w:t xml:space="preserve">NOT 1: </w:t>
      </w:r>
      <w:r w:rsidRPr="00466CBA">
        <w:rPr>
          <w:rFonts w:ascii="Times New Roman" w:hAnsi="Times New Roman" w:cs="Times New Roman"/>
          <w:sz w:val="18"/>
          <w:szCs w:val="18"/>
        </w:rPr>
        <w:t>Bu form bilgisayar ortamında doldurula</w:t>
      </w:r>
      <w:bookmarkStart w:id="0" w:name="_GoBack"/>
      <w:bookmarkEnd w:id="0"/>
      <w:r w:rsidRPr="00466CBA">
        <w:rPr>
          <w:rFonts w:ascii="Times New Roman" w:hAnsi="Times New Roman" w:cs="Times New Roman"/>
          <w:sz w:val="18"/>
          <w:szCs w:val="18"/>
        </w:rPr>
        <w:t xml:space="preserve">rak, ilgili Anabilim Dalı’na teslim edilmeli ve Anabilim Dalı Başkanlığı’nın üst </w:t>
      </w:r>
    </w:p>
    <w:p w:rsidR="004E61C9" w:rsidRPr="00466CBA" w:rsidRDefault="000A0981" w:rsidP="000A09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 w:rsidR="004E61C9" w:rsidRPr="00466CBA">
        <w:rPr>
          <w:rFonts w:ascii="Times New Roman" w:hAnsi="Times New Roman" w:cs="Times New Roman"/>
          <w:sz w:val="18"/>
          <w:szCs w:val="18"/>
        </w:rPr>
        <w:t>yazısıyla</w:t>
      </w:r>
      <w:proofErr w:type="gramEnd"/>
      <w:r w:rsidR="004E61C9" w:rsidRPr="00466CBA">
        <w:rPr>
          <w:rFonts w:ascii="Times New Roman" w:hAnsi="Times New Roman" w:cs="Times New Roman"/>
          <w:sz w:val="18"/>
          <w:szCs w:val="18"/>
        </w:rPr>
        <w:t xml:space="preserve"> Enstitüye gönderilmelidir.</w:t>
      </w:r>
    </w:p>
    <w:p w:rsidR="00154D7B" w:rsidRPr="00466CBA" w:rsidRDefault="004E61C9" w:rsidP="000A0981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66CBA">
        <w:rPr>
          <w:rFonts w:ascii="Times New Roman" w:hAnsi="Times New Roman" w:cs="Times New Roman"/>
          <w:b/>
          <w:sz w:val="18"/>
          <w:szCs w:val="18"/>
        </w:rPr>
        <w:t xml:space="preserve">NOT 2: </w:t>
      </w:r>
      <w:r w:rsidRPr="00466CBA">
        <w:rPr>
          <w:rFonts w:ascii="Times New Roman" w:hAnsi="Times New Roman" w:cs="Times New Roman"/>
          <w:sz w:val="18"/>
          <w:szCs w:val="18"/>
        </w:rPr>
        <w:t xml:space="preserve">Bu form Anabilim Dalı Dışı/Kurum Dışı üye veya Danışmanın farklı bir kurumda görev yapması halinde görevlendirme </w:t>
      </w:r>
      <w:r w:rsidR="000A0981">
        <w:rPr>
          <w:rFonts w:ascii="Times New Roman" w:hAnsi="Times New Roman" w:cs="Times New Roman"/>
          <w:sz w:val="18"/>
          <w:szCs w:val="18"/>
        </w:rPr>
        <w:tab/>
      </w:r>
      <w:r w:rsidRPr="00466CBA">
        <w:rPr>
          <w:rFonts w:ascii="Times New Roman" w:hAnsi="Times New Roman" w:cs="Times New Roman"/>
          <w:sz w:val="18"/>
          <w:szCs w:val="18"/>
        </w:rPr>
        <w:t xml:space="preserve">yapılabilmesi için tanzim edilecektir. Danışman ve üyelerinin Üniversitemiz bünyesinde görev yapması halinde bu formun </w:t>
      </w:r>
      <w:r w:rsidR="000A0981">
        <w:rPr>
          <w:rFonts w:ascii="Times New Roman" w:hAnsi="Times New Roman" w:cs="Times New Roman"/>
          <w:sz w:val="18"/>
          <w:szCs w:val="18"/>
        </w:rPr>
        <w:tab/>
      </w:r>
      <w:r w:rsidRPr="00466CBA">
        <w:rPr>
          <w:rFonts w:ascii="Times New Roman" w:hAnsi="Times New Roman" w:cs="Times New Roman"/>
          <w:sz w:val="18"/>
          <w:szCs w:val="18"/>
        </w:rPr>
        <w:t>Enstitüye gönderilmesine gerek yoktur.</w:t>
      </w:r>
    </w:p>
    <w:sectPr w:rsidR="00154D7B" w:rsidRPr="00466CBA" w:rsidSect="00BC0D5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A6" w:rsidRDefault="008544A6" w:rsidP="00D81D61">
      <w:pPr>
        <w:spacing w:after="0" w:line="240" w:lineRule="auto"/>
      </w:pPr>
      <w:r>
        <w:separator/>
      </w:r>
    </w:p>
  </w:endnote>
  <w:endnote w:type="continuationSeparator" w:id="0">
    <w:p w:rsidR="008544A6" w:rsidRDefault="008544A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80343B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0A0981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4927"/>
      <w:gridCol w:w="4927"/>
    </w:tblGrid>
    <w:tr w:rsidR="00466CBA">
      <w:trPr>
        <w:jc w:val="right"/>
      </w:trPr>
      <w:tc>
        <w:tcPr>
          <w:tcW w:w="0" w:type="auto"/>
        </w:tcPr>
        <w:p w:rsidR="009A43D0" w:rsidRDefault="00466CBA" w:rsidP="000A0981">
          <w:pPr>
            <w:pStyle w:val="Altbilgi"/>
            <w:jc w:val="both"/>
          </w:pPr>
          <w:r w:rsidRPr="008F4CF7">
            <w:rPr>
              <w:rFonts w:ascii="Times New Roman" w:hAnsi="Times New Roman" w:cs="Times New Roman"/>
              <w:sz w:val="18"/>
            </w:rPr>
            <w:t xml:space="preserve">SDÜ Lisansüstü Eğitim ve Öğretim Yönetmeliği ile atıf yapılan SDÜ Lisansüstü Eğitim ve Öğretim Yönergesinin </w:t>
          </w:r>
          <w:r w:rsidR="009A43D0">
            <w:rPr>
              <w:rFonts w:ascii="Times New Roman" w:hAnsi="Times New Roman" w:cs="Times New Roman"/>
              <w:sz w:val="18"/>
            </w:rPr>
            <w:t>42</w:t>
          </w:r>
          <w:r>
            <w:rPr>
              <w:rFonts w:ascii="Times New Roman" w:hAnsi="Times New Roman" w:cs="Times New Roman"/>
              <w:sz w:val="18"/>
            </w:rPr>
            <w:t>.</w:t>
          </w:r>
          <w:r w:rsidRPr="008F4CF7">
            <w:rPr>
              <w:rFonts w:ascii="Times New Roman" w:hAnsi="Times New Roman" w:cs="Times New Roman"/>
              <w:sz w:val="18"/>
            </w:rPr>
            <w:t xml:space="preserve"> maddesinin (</w:t>
          </w:r>
          <w:r>
            <w:rPr>
              <w:rFonts w:ascii="Times New Roman" w:hAnsi="Times New Roman" w:cs="Times New Roman"/>
              <w:sz w:val="18"/>
            </w:rPr>
            <w:t>2</w:t>
          </w:r>
          <w:r w:rsidRPr="008F4CF7">
            <w:rPr>
              <w:rFonts w:ascii="Times New Roman" w:hAnsi="Times New Roman" w:cs="Times New Roman"/>
              <w:sz w:val="18"/>
            </w:rPr>
            <w:t xml:space="preserve">). </w:t>
          </w:r>
          <w:proofErr w:type="gramStart"/>
          <w:r w:rsidRPr="008F4CF7">
            <w:rPr>
              <w:rFonts w:ascii="Times New Roman" w:hAnsi="Times New Roman" w:cs="Times New Roman"/>
              <w:sz w:val="18"/>
            </w:rPr>
            <w:t>fıkrası</w:t>
          </w:r>
          <w:proofErr w:type="gramEnd"/>
          <w:r w:rsidRPr="008F4CF7">
            <w:rPr>
              <w:rFonts w:ascii="Times New Roman" w:hAnsi="Times New Roman" w:cs="Times New Roman"/>
              <w:sz w:val="18"/>
            </w:rPr>
            <w:t xml:space="preserve">: </w:t>
          </w:r>
          <w:r w:rsidR="009A43D0" w:rsidRPr="009A43D0">
            <w:rPr>
              <w:rFonts w:ascii="Times New Roman" w:hAnsi="Times New Roman" w:cs="Times New Roman"/>
              <w:sz w:val="18"/>
            </w:rPr>
            <w:t xml:space="preserve">Öğrenci, tez önerisi ile ilgili yazılı bir raporu sözlü savunmadan en az on beş gün önce komite üyelerine dağıtır. </w:t>
          </w:r>
          <w:r w:rsidR="009A43D0">
            <w:rPr>
              <w:rFonts w:ascii="Times New Roman" w:hAnsi="Times New Roman" w:cs="Times New Roman"/>
              <w:sz w:val="18"/>
            </w:rPr>
            <w:t xml:space="preserve">7. fıkrası: </w:t>
          </w:r>
          <w:r w:rsidR="009A43D0" w:rsidRPr="009A43D0">
            <w:rPr>
              <w:rFonts w:ascii="Times New Roman" w:hAnsi="Times New Roman" w:cs="Times New Roman"/>
              <w:sz w:val="18"/>
            </w:rPr>
            <w:t>Tez önerisinin kabul edilmesi durumunda tez konusu, EYK kararı ile onaylanır. Tez önerisi kabul edilen öğrenci, en geç 1 (bir) ay içinde Tez Otomasyon Sistemine üye girişi yaparak Tez Veri Giriş Formunu doldurur.</w:t>
          </w:r>
          <w:r w:rsidR="000A0981">
            <w:rPr>
              <w:rFonts w:ascii="Times New Roman" w:hAnsi="Times New Roman" w:cs="Times New Roman"/>
              <w:sz w:val="18"/>
            </w:rPr>
            <w:t xml:space="preserve"> 3. </w:t>
          </w:r>
          <w:proofErr w:type="gramStart"/>
          <w:r w:rsidR="000A0981">
            <w:rPr>
              <w:rFonts w:ascii="Times New Roman" w:hAnsi="Times New Roman" w:cs="Times New Roman"/>
              <w:sz w:val="18"/>
            </w:rPr>
            <w:t xml:space="preserve">fıkrası : </w:t>
          </w:r>
          <w:r w:rsidR="000A0981" w:rsidRPr="000A0981">
            <w:rPr>
              <w:rFonts w:ascii="Times New Roman" w:hAnsi="Times New Roman" w:cs="Times New Roman"/>
              <w:sz w:val="18"/>
            </w:rPr>
            <w:t>Tez</w:t>
          </w:r>
          <w:proofErr w:type="gramEnd"/>
          <w:r w:rsidR="000A0981" w:rsidRPr="000A0981">
            <w:rPr>
              <w:rFonts w:ascii="Times New Roman" w:hAnsi="Times New Roman" w:cs="Times New Roman"/>
              <w:sz w:val="18"/>
            </w:rPr>
            <w:t xml:space="preserve"> önerisi savunma sınavı akademik takvimde belirtilen tarihlerde yapılır. </w:t>
          </w:r>
          <w:r w:rsidR="000A0981">
            <w:rPr>
              <w:rFonts w:ascii="Times New Roman" w:hAnsi="Times New Roman" w:cs="Times New Roman"/>
              <w:sz w:val="18"/>
            </w:rPr>
            <w:t xml:space="preserve">10. ve 11. fıkrası: </w:t>
          </w:r>
          <w:r w:rsidR="000A0981" w:rsidRPr="009A43D0">
            <w:rPr>
              <w:rFonts w:ascii="Times New Roman" w:hAnsi="Times New Roman" w:cs="Times New Roman"/>
              <w:sz w:val="18"/>
            </w:rPr>
            <w:t xml:space="preserve">Tez önerisi reddedilmiş öğrenci programa aynı danışmanla devam etmek isterse en geç üç ay içerisinde; farklı bir danışman ile </w:t>
          </w:r>
        </w:p>
      </w:tc>
      <w:tc>
        <w:tcPr>
          <w:tcW w:w="0" w:type="auto"/>
        </w:tcPr>
        <w:p w:rsidR="000A0981" w:rsidRDefault="000A0981" w:rsidP="000A0981">
          <w:pPr>
            <w:pStyle w:val="Altbilgi"/>
            <w:jc w:val="both"/>
            <w:rPr>
              <w:rFonts w:ascii="Times New Roman" w:hAnsi="Times New Roman" w:cs="Times New Roman"/>
              <w:sz w:val="18"/>
            </w:rPr>
          </w:pPr>
          <w:proofErr w:type="gramStart"/>
          <w:r w:rsidRPr="009A43D0">
            <w:rPr>
              <w:rFonts w:ascii="Times New Roman" w:hAnsi="Times New Roman" w:cs="Times New Roman"/>
              <w:sz w:val="18"/>
            </w:rPr>
            <w:t>devam</w:t>
          </w:r>
          <w:proofErr w:type="gramEnd"/>
          <w:r w:rsidRPr="009A43D0">
            <w:rPr>
              <w:rFonts w:ascii="Times New Roman" w:hAnsi="Times New Roman" w:cs="Times New Roman"/>
              <w:sz w:val="18"/>
            </w:rPr>
            <w:t xml:space="preserve"> etmek isterse en geç altı ay içerisinde tekrar tez önerisi savunma sınavına girebilir. Tez önerisi savunma sınavına girmeyen öğrencinin tez önerisi reddedilmiş sayılır.</w:t>
          </w:r>
          <w:r w:rsidRPr="009A43D0">
            <w:rPr>
              <w:rFonts w:ascii="Times New Roman" w:hAnsi="Times New Roman" w:cs="Times New Roman"/>
              <w:color w:val="000000"/>
              <w:sz w:val="23"/>
              <w:szCs w:val="23"/>
            </w:rPr>
            <w:t xml:space="preserve"> </w:t>
          </w:r>
          <w:r w:rsidRPr="009A43D0">
            <w:rPr>
              <w:rFonts w:ascii="Times New Roman" w:hAnsi="Times New Roman" w:cs="Times New Roman"/>
              <w:sz w:val="18"/>
            </w:rPr>
            <w:t>Tez önerisi ikinci kez reddedilen öğrencinin enstitü ile ilişiği kesilir.</w:t>
          </w:r>
        </w:p>
        <w:p w:rsidR="00466CBA" w:rsidRDefault="000A0981" w:rsidP="000A0981">
          <w:pPr>
            <w:spacing w:after="0" w:line="240" w:lineRule="auto"/>
            <w:jc w:val="both"/>
            <w:rPr>
              <w:rFonts w:ascii="Times New Roman" w:hAnsi="Times New Roman" w:cs="Times New Roman"/>
              <w:sz w:val="12"/>
            </w:rPr>
          </w:pPr>
          <w:r w:rsidRPr="008F4CF7">
            <w:rPr>
              <w:rFonts w:ascii="Times New Roman" w:hAnsi="Times New Roman" w:cs="Times New Roman"/>
              <w:sz w:val="18"/>
            </w:rPr>
            <w:t>SDÜ Lisansüstü Eğitim ve Öğretim Yönetmeliği ile atıf yapılan SDÜ Lisansüstü Eğitim ve Öğretim Yönergesinin</w:t>
          </w:r>
          <w:r>
            <w:rPr>
              <w:rFonts w:ascii="Times New Roman" w:hAnsi="Times New Roman" w:cs="Times New Roman"/>
              <w:sz w:val="18"/>
            </w:rPr>
            <w:t xml:space="preserve"> 43. maddesinin </w:t>
          </w:r>
          <w:r w:rsidRPr="008F4CF7">
            <w:rPr>
              <w:rFonts w:ascii="Times New Roman" w:hAnsi="Times New Roman" w:cs="Times New Roman"/>
              <w:sz w:val="18"/>
            </w:rPr>
            <w:t>(</w:t>
          </w:r>
          <w:r>
            <w:rPr>
              <w:rFonts w:ascii="Times New Roman" w:hAnsi="Times New Roman" w:cs="Times New Roman"/>
              <w:sz w:val="18"/>
            </w:rPr>
            <w:t>2</w:t>
          </w:r>
          <w:r w:rsidRPr="008F4CF7">
            <w:rPr>
              <w:rFonts w:ascii="Times New Roman" w:hAnsi="Times New Roman" w:cs="Times New Roman"/>
              <w:sz w:val="18"/>
            </w:rPr>
            <w:t xml:space="preserve">). </w:t>
          </w:r>
          <w:proofErr w:type="gramStart"/>
          <w:r w:rsidRPr="008F4CF7">
            <w:rPr>
              <w:rFonts w:ascii="Times New Roman" w:hAnsi="Times New Roman" w:cs="Times New Roman"/>
              <w:sz w:val="18"/>
            </w:rPr>
            <w:t>fıkrası</w:t>
          </w:r>
          <w:proofErr w:type="gramEnd"/>
          <w:r w:rsidRPr="008F4CF7">
            <w:rPr>
              <w:rFonts w:ascii="Times New Roman" w:hAnsi="Times New Roman" w:cs="Times New Roman"/>
              <w:sz w:val="18"/>
            </w:rPr>
            <w:t>:</w:t>
          </w:r>
          <w:r>
            <w:rPr>
              <w:rFonts w:ascii="Times New Roman" w:hAnsi="Times New Roman" w:cs="Times New Roman"/>
              <w:sz w:val="18"/>
            </w:rPr>
            <w:t xml:space="preserve"> </w:t>
          </w:r>
          <w:r w:rsidRPr="000A0981">
            <w:rPr>
              <w:rFonts w:ascii="Times New Roman" w:hAnsi="Times New Roman" w:cs="Times New Roman"/>
              <w:sz w:val="18"/>
              <w:szCs w:val="23"/>
            </w:rPr>
            <w:t>Tez önerisi Ocak-Haziran ayları arasında kabul edilen öğrenci birinci tez izleme sınavına Temmuz-Aralık ayları arasında, tez önerisi Temmuz-Aralık ayları arasında kabul edilen öğrenci ise birinci tez izleme sınavına Ocak-Haziran ayları arasında ilgili enstitünün akademik takviminde belirtilen tarihlerde girer.</w:t>
          </w:r>
          <w:r w:rsidRPr="000A0981">
            <w:rPr>
              <w:sz w:val="18"/>
              <w:szCs w:val="23"/>
            </w:rPr>
            <w:t xml:space="preserve"> </w:t>
          </w:r>
          <w:r w:rsidR="00466CBA" w:rsidRPr="000A0981">
            <w:rPr>
              <w:rFonts w:ascii="Times New Roman" w:hAnsi="Times New Roman" w:cs="Times New Roman"/>
              <w:sz w:val="12"/>
            </w:rPr>
            <w:t xml:space="preserve"> </w:t>
          </w:r>
        </w:p>
        <w:p w:rsidR="000A0981" w:rsidRDefault="000A0981" w:rsidP="000A0981">
          <w:pPr>
            <w:spacing w:after="0" w:line="240" w:lineRule="auto"/>
            <w:jc w:val="both"/>
            <w:rPr>
              <w:rFonts w:ascii="Times New Roman" w:hAnsi="Times New Roman" w:cs="Times New Roman"/>
              <w:sz w:val="12"/>
            </w:rPr>
          </w:pPr>
        </w:p>
        <w:p w:rsidR="000A0981" w:rsidRPr="000A0981" w:rsidRDefault="000A0981" w:rsidP="000A0981">
          <w:pPr>
            <w:spacing w:after="0" w:line="240" w:lineRule="auto"/>
            <w:jc w:val="both"/>
            <w:rPr>
              <w:rFonts w:ascii="Times New Roman" w:hAnsi="Times New Roman" w:cs="Times New Roman"/>
              <w:sz w:val="18"/>
            </w:rPr>
          </w:pPr>
        </w:p>
      </w:tc>
    </w:tr>
  </w:tbl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A6" w:rsidRDefault="008544A6" w:rsidP="00D81D61">
      <w:pPr>
        <w:spacing w:after="0" w:line="240" w:lineRule="auto"/>
      </w:pPr>
      <w:r>
        <w:separator/>
      </w:r>
    </w:p>
  </w:footnote>
  <w:footnote w:type="continuationSeparator" w:id="0">
    <w:p w:rsidR="008544A6" w:rsidRDefault="008544A6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623CB7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D67204B" wp14:editId="084EB0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623CB7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 wp14:anchorId="4DE40366" wp14:editId="3F6336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8544A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20F5"/>
    <w:rsid w:val="00044931"/>
    <w:rsid w:val="00086BD5"/>
    <w:rsid w:val="00086DB3"/>
    <w:rsid w:val="00090055"/>
    <w:rsid w:val="000A0981"/>
    <w:rsid w:val="000A11F0"/>
    <w:rsid w:val="000D75B1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C75B7"/>
    <w:rsid w:val="001F52AD"/>
    <w:rsid w:val="00207EF7"/>
    <w:rsid w:val="00210483"/>
    <w:rsid w:val="00211862"/>
    <w:rsid w:val="00227B12"/>
    <w:rsid w:val="00254236"/>
    <w:rsid w:val="0026710B"/>
    <w:rsid w:val="00286FCD"/>
    <w:rsid w:val="00292603"/>
    <w:rsid w:val="00292F85"/>
    <w:rsid w:val="002A770F"/>
    <w:rsid w:val="002B3F5A"/>
    <w:rsid w:val="002C393B"/>
    <w:rsid w:val="002C3A1C"/>
    <w:rsid w:val="002D2FEF"/>
    <w:rsid w:val="002D3BC1"/>
    <w:rsid w:val="002E1F77"/>
    <w:rsid w:val="002E3A17"/>
    <w:rsid w:val="00304FC1"/>
    <w:rsid w:val="0031343A"/>
    <w:rsid w:val="0035794C"/>
    <w:rsid w:val="003641F7"/>
    <w:rsid w:val="00375710"/>
    <w:rsid w:val="003762E6"/>
    <w:rsid w:val="003A7042"/>
    <w:rsid w:val="003D3365"/>
    <w:rsid w:val="003E624A"/>
    <w:rsid w:val="003F503D"/>
    <w:rsid w:val="004425F1"/>
    <w:rsid w:val="004510E3"/>
    <w:rsid w:val="004665D2"/>
    <w:rsid w:val="00466CBA"/>
    <w:rsid w:val="00473170"/>
    <w:rsid w:val="0048026E"/>
    <w:rsid w:val="004818AD"/>
    <w:rsid w:val="00481BBA"/>
    <w:rsid w:val="00482AD8"/>
    <w:rsid w:val="004851F9"/>
    <w:rsid w:val="004B62E8"/>
    <w:rsid w:val="004E61C9"/>
    <w:rsid w:val="00502F18"/>
    <w:rsid w:val="005031F0"/>
    <w:rsid w:val="00525A0F"/>
    <w:rsid w:val="005329EC"/>
    <w:rsid w:val="00565E96"/>
    <w:rsid w:val="00577253"/>
    <w:rsid w:val="00586AB4"/>
    <w:rsid w:val="00590F8E"/>
    <w:rsid w:val="00595F38"/>
    <w:rsid w:val="005B7381"/>
    <w:rsid w:val="005C3E84"/>
    <w:rsid w:val="005C434D"/>
    <w:rsid w:val="005C6736"/>
    <w:rsid w:val="005D0EA1"/>
    <w:rsid w:val="005E60D7"/>
    <w:rsid w:val="00623CB7"/>
    <w:rsid w:val="00644F95"/>
    <w:rsid w:val="0066014E"/>
    <w:rsid w:val="00667414"/>
    <w:rsid w:val="0067183B"/>
    <w:rsid w:val="0067576F"/>
    <w:rsid w:val="006C1858"/>
    <w:rsid w:val="00760E64"/>
    <w:rsid w:val="00771755"/>
    <w:rsid w:val="0077584D"/>
    <w:rsid w:val="00786F24"/>
    <w:rsid w:val="007D6587"/>
    <w:rsid w:val="0080343B"/>
    <w:rsid w:val="00804304"/>
    <w:rsid w:val="008072D6"/>
    <w:rsid w:val="0081142F"/>
    <w:rsid w:val="00820EF9"/>
    <w:rsid w:val="00826C20"/>
    <w:rsid w:val="008276F1"/>
    <w:rsid w:val="0083676D"/>
    <w:rsid w:val="00852BEC"/>
    <w:rsid w:val="008544A6"/>
    <w:rsid w:val="00870B0A"/>
    <w:rsid w:val="00885104"/>
    <w:rsid w:val="00892BD1"/>
    <w:rsid w:val="00893AEB"/>
    <w:rsid w:val="00896A8B"/>
    <w:rsid w:val="008A6EA5"/>
    <w:rsid w:val="008B3071"/>
    <w:rsid w:val="008D4E1A"/>
    <w:rsid w:val="008F161B"/>
    <w:rsid w:val="008F5C47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9183B"/>
    <w:rsid w:val="009A43D0"/>
    <w:rsid w:val="009C5121"/>
    <w:rsid w:val="009E552B"/>
    <w:rsid w:val="009F2FF1"/>
    <w:rsid w:val="00A06E70"/>
    <w:rsid w:val="00A1466E"/>
    <w:rsid w:val="00A2607E"/>
    <w:rsid w:val="00A5598C"/>
    <w:rsid w:val="00A8008D"/>
    <w:rsid w:val="00A90F62"/>
    <w:rsid w:val="00AB2D64"/>
    <w:rsid w:val="00AD0E86"/>
    <w:rsid w:val="00AE0EE5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A6D8D"/>
    <w:rsid w:val="00BC0D5E"/>
    <w:rsid w:val="00C12398"/>
    <w:rsid w:val="00C277F4"/>
    <w:rsid w:val="00C34E8B"/>
    <w:rsid w:val="00C66557"/>
    <w:rsid w:val="00C66FA0"/>
    <w:rsid w:val="00CA105D"/>
    <w:rsid w:val="00CA16F6"/>
    <w:rsid w:val="00CC658F"/>
    <w:rsid w:val="00CD2E52"/>
    <w:rsid w:val="00CD6495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79F2"/>
    <w:rsid w:val="00DF71AF"/>
    <w:rsid w:val="00E37F03"/>
    <w:rsid w:val="00E41B71"/>
    <w:rsid w:val="00E44686"/>
    <w:rsid w:val="00E75C6B"/>
    <w:rsid w:val="00E85ED2"/>
    <w:rsid w:val="00E97873"/>
    <w:rsid w:val="00ED16D5"/>
    <w:rsid w:val="00EF7679"/>
    <w:rsid w:val="00F03958"/>
    <w:rsid w:val="00F044AD"/>
    <w:rsid w:val="00F148BF"/>
    <w:rsid w:val="00F36D57"/>
    <w:rsid w:val="00F80BF5"/>
    <w:rsid w:val="00F8652E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5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87"/>
    <w:rsid w:val="00841D09"/>
    <w:rsid w:val="00E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978140E786F40859EFC32DE109A0A6D">
    <w:name w:val="E978140E786F40859EFC32DE109A0A6D"/>
    <w:rsid w:val="00EF6587"/>
  </w:style>
  <w:style w:type="paragraph" w:customStyle="1" w:styleId="3B6E1E53CED443A6A2D1708621C5EF09">
    <w:name w:val="3B6E1E53CED443A6A2D1708621C5EF09"/>
    <w:rsid w:val="00EF6587"/>
  </w:style>
  <w:style w:type="paragraph" w:customStyle="1" w:styleId="0D9EF9B6670A43FAAD874DBFAF646119">
    <w:name w:val="0D9EF9B6670A43FAAD874DBFAF646119"/>
    <w:rsid w:val="00EF6587"/>
  </w:style>
  <w:style w:type="paragraph" w:customStyle="1" w:styleId="7B1B55CAF8BC4E2FA30B014A4E486E60">
    <w:name w:val="7B1B55CAF8BC4E2FA30B014A4E486E60"/>
    <w:rsid w:val="00EF6587"/>
  </w:style>
  <w:style w:type="paragraph" w:customStyle="1" w:styleId="96B71547624C4ABB936D98CC3695E236">
    <w:name w:val="96B71547624C4ABB936D98CC3695E236"/>
    <w:rsid w:val="00EF65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978140E786F40859EFC32DE109A0A6D">
    <w:name w:val="E978140E786F40859EFC32DE109A0A6D"/>
    <w:rsid w:val="00EF6587"/>
  </w:style>
  <w:style w:type="paragraph" w:customStyle="1" w:styleId="3B6E1E53CED443A6A2D1708621C5EF09">
    <w:name w:val="3B6E1E53CED443A6A2D1708621C5EF09"/>
    <w:rsid w:val="00EF6587"/>
  </w:style>
  <w:style w:type="paragraph" w:customStyle="1" w:styleId="0D9EF9B6670A43FAAD874DBFAF646119">
    <w:name w:val="0D9EF9B6670A43FAAD874DBFAF646119"/>
    <w:rsid w:val="00EF6587"/>
  </w:style>
  <w:style w:type="paragraph" w:customStyle="1" w:styleId="7B1B55CAF8BC4E2FA30B014A4E486E60">
    <w:name w:val="7B1B55CAF8BC4E2FA30B014A4E486E60"/>
    <w:rsid w:val="00EF6587"/>
  </w:style>
  <w:style w:type="paragraph" w:customStyle="1" w:styleId="96B71547624C4ABB936D98CC3695E236">
    <w:name w:val="96B71547624C4ABB936D98CC3695E236"/>
    <w:rsid w:val="00EF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1BDD5D-A599-48AB-A88D-AC48651F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4</cp:revision>
  <cp:lastPrinted>2019-06-13T13:48:00Z</cp:lastPrinted>
  <dcterms:created xsi:type="dcterms:W3CDTF">2020-02-08T08:53:00Z</dcterms:created>
  <dcterms:modified xsi:type="dcterms:W3CDTF">2020-02-08T09:11:00Z</dcterms:modified>
</cp:coreProperties>
</file>