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02" w:rsidRPr="00163ADC" w:rsidRDefault="00571302" w:rsidP="00571302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163ADC">
        <w:rPr>
          <w:rFonts w:ascii="Times New Roman" w:hAnsi="Times New Roman"/>
          <w:b/>
          <w:sz w:val="24"/>
          <w:szCs w:val="24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571302" w:rsidRPr="00163ADC" w:rsidTr="004631CB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571302" w:rsidRPr="00163ADC" w:rsidRDefault="00571302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DC">
              <w:rPr>
                <w:rFonts w:ascii="Times New Roman" w:hAnsi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571302" w:rsidRPr="00163ADC" w:rsidRDefault="00571302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DC">
              <w:rPr>
                <w:rFonts w:ascii="Times New Roman" w:hAnsi="Times New Roman"/>
                <w:b/>
                <w:sz w:val="24"/>
                <w:szCs w:val="24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571302" w:rsidRPr="00163ADC" w:rsidRDefault="00571302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DC">
              <w:rPr>
                <w:rFonts w:ascii="Times New Roman" w:hAnsi="Times New Roman"/>
                <w:b/>
                <w:sz w:val="24"/>
                <w:szCs w:val="24"/>
              </w:rPr>
              <w:t>Karar Sayısı</w:t>
            </w:r>
          </w:p>
        </w:tc>
      </w:tr>
      <w:tr w:rsidR="00571302" w:rsidRPr="00163ADC" w:rsidTr="004631CB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71302" w:rsidRPr="00163ADC" w:rsidRDefault="00571302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C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11.03.2022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71302" w:rsidRPr="00163ADC" w:rsidRDefault="00571302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DC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71302" w:rsidRPr="00163ADC" w:rsidRDefault="00571302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63AD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571302" w:rsidRPr="00163ADC" w:rsidRDefault="00571302" w:rsidP="0057130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71302" w:rsidRPr="00163ADC" w:rsidRDefault="00571302" w:rsidP="005713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3ADC">
        <w:rPr>
          <w:rFonts w:ascii="Times New Roman" w:hAnsi="Times New Roman"/>
          <w:b/>
          <w:bCs/>
          <w:sz w:val="24"/>
          <w:szCs w:val="24"/>
          <w:u w:val="single"/>
        </w:rPr>
        <w:t xml:space="preserve">TOPLANTIYA KATILANLAR  </w:t>
      </w:r>
      <w:r w:rsidRPr="00163ADC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71302" w:rsidRPr="00163ADC" w:rsidRDefault="00571302" w:rsidP="005713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3ADC">
        <w:rPr>
          <w:rFonts w:ascii="Times New Roman" w:hAnsi="Times New Roman"/>
          <w:sz w:val="24"/>
          <w:szCs w:val="24"/>
        </w:rPr>
        <w:t xml:space="preserve">Doç. Dr. Ali BULUT </w:t>
      </w:r>
      <w:r>
        <w:rPr>
          <w:rFonts w:ascii="Times New Roman" w:hAnsi="Times New Roman"/>
          <w:sz w:val="24"/>
          <w:szCs w:val="24"/>
        </w:rPr>
        <w:t xml:space="preserve">(Dekan Vekili)                                </w:t>
      </w:r>
    </w:p>
    <w:p w:rsidR="00571302" w:rsidRPr="00163ADC" w:rsidRDefault="00571302" w:rsidP="005713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>2- Prof. Dr. İsmail Hakkı GÖKSOY</w:t>
      </w:r>
    </w:p>
    <w:p w:rsidR="00571302" w:rsidRPr="00163ADC" w:rsidRDefault="00571302" w:rsidP="005713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>3- Prof. Dr. Ali Galip GEZGİN</w:t>
      </w:r>
    </w:p>
    <w:p w:rsidR="00571302" w:rsidRPr="00163ADC" w:rsidRDefault="00571302" w:rsidP="005713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>4- Prof. Dr. Kemaleddin TAŞ</w:t>
      </w:r>
    </w:p>
    <w:p w:rsidR="00571302" w:rsidRPr="00163ADC" w:rsidRDefault="00571302" w:rsidP="005713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>5- Doç. Dr. Ünal YERLİKAYA</w:t>
      </w:r>
    </w:p>
    <w:p w:rsidR="00571302" w:rsidRPr="00163ADC" w:rsidRDefault="00571302" w:rsidP="005713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 xml:space="preserve">6- Dr. </w:t>
      </w:r>
      <w:proofErr w:type="spellStart"/>
      <w:r w:rsidRPr="00163ADC">
        <w:rPr>
          <w:rFonts w:ascii="Times New Roman" w:hAnsi="Times New Roman"/>
          <w:sz w:val="24"/>
          <w:szCs w:val="24"/>
        </w:rPr>
        <w:t>Öğr</w:t>
      </w:r>
      <w:proofErr w:type="spellEnd"/>
      <w:r w:rsidRPr="00163ADC">
        <w:rPr>
          <w:rFonts w:ascii="Times New Roman" w:hAnsi="Times New Roman"/>
          <w:sz w:val="24"/>
          <w:szCs w:val="24"/>
        </w:rPr>
        <w:t>. Üyesi Ahmet Muhammet PEŞE</w:t>
      </w:r>
    </w:p>
    <w:p w:rsidR="00571302" w:rsidRPr="00163ADC" w:rsidRDefault="00571302" w:rsidP="0057130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302" w:rsidRPr="00163ADC" w:rsidRDefault="00571302" w:rsidP="00571302">
      <w:pPr>
        <w:tabs>
          <w:tab w:val="left" w:pos="709"/>
          <w:tab w:val="left" w:pos="5245"/>
          <w:tab w:val="left" w:pos="5387"/>
          <w:tab w:val="left" w:pos="567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b/>
          <w:sz w:val="24"/>
          <w:szCs w:val="24"/>
        </w:rPr>
        <w:tab/>
      </w:r>
      <w:r w:rsidRPr="00163ADC">
        <w:rPr>
          <w:rFonts w:ascii="Times New Roman" w:hAnsi="Times New Roman"/>
          <w:sz w:val="24"/>
          <w:szCs w:val="24"/>
        </w:rPr>
        <w:t>Fakülte Yönetim Kurulu Fakültemiz Dekan</w:t>
      </w:r>
      <w:r>
        <w:rPr>
          <w:rFonts w:ascii="Times New Roman" w:hAnsi="Times New Roman"/>
          <w:sz w:val="24"/>
          <w:szCs w:val="24"/>
        </w:rPr>
        <w:t xml:space="preserve"> Vekili Doç. Dr. Ali </w:t>
      </w:r>
      <w:proofErr w:type="spellStart"/>
      <w:r>
        <w:rPr>
          <w:rFonts w:ascii="Times New Roman" w:hAnsi="Times New Roman"/>
          <w:sz w:val="24"/>
          <w:szCs w:val="24"/>
        </w:rPr>
        <w:t>BULUT’un</w:t>
      </w:r>
      <w:proofErr w:type="spellEnd"/>
      <w:r w:rsidRPr="00163ADC">
        <w:rPr>
          <w:rFonts w:ascii="Times New Roman" w:hAnsi="Times New Roman"/>
          <w:sz w:val="24"/>
          <w:szCs w:val="24"/>
        </w:rPr>
        <w:t xml:space="preserve"> başkanlığında toplandı.</w:t>
      </w:r>
    </w:p>
    <w:p w:rsidR="00571302" w:rsidRPr="00163ADC" w:rsidRDefault="00571302" w:rsidP="0057130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3ADC">
        <w:rPr>
          <w:rFonts w:ascii="Times New Roman" w:hAnsi="Times New Roman"/>
          <w:b/>
          <w:sz w:val="24"/>
          <w:szCs w:val="24"/>
          <w:u w:val="single"/>
        </w:rPr>
        <w:t>KARARLAR:</w:t>
      </w:r>
    </w:p>
    <w:p w:rsidR="00571302" w:rsidRDefault="00571302" w:rsidP="00571302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D8508A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Tara </w:t>
      </w:r>
      <w:proofErr w:type="spellStart"/>
      <w:r>
        <w:rPr>
          <w:rFonts w:ascii="Times New Roman" w:hAnsi="Times New Roman"/>
          <w:b/>
          <w:sz w:val="24"/>
          <w:szCs w:val="24"/>
        </w:rPr>
        <w:t>Umayrah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SYAFRA’nın</w:t>
      </w:r>
      <w:proofErr w:type="spellEnd"/>
      <w:r w:rsidRPr="00D8508A">
        <w:rPr>
          <w:rFonts w:ascii="Times New Roman" w:hAnsi="Times New Roman"/>
          <w:b/>
          <w:sz w:val="24"/>
          <w:szCs w:val="24"/>
        </w:rPr>
        <w:t xml:space="preserve"> Kayıt</w:t>
      </w:r>
      <w:r>
        <w:rPr>
          <w:rFonts w:ascii="Times New Roman" w:hAnsi="Times New Roman"/>
          <w:b/>
          <w:sz w:val="24"/>
          <w:szCs w:val="24"/>
        </w:rPr>
        <w:t xml:space="preserve"> Sildirme </w:t>
      </w:r>
      <w:r w:rsidRPr="00D8508A">
        <w:rPr>
          <w:rFonts w:ascii="Times New Roman" w:hAnsi="Times New Roman"/>
          <w:b/>
          <w:sz w:val="24"/>
          <w:szCs w:val="24"/>
        </w:rPr>
        <w:t>dilekçesi incelendi.</w:t>
      </w:r>
    </w:p>
    <w:p w:rsidR="00571302" w:rsidRPr="006F7FD4" w:rsidRDefault="00571302" w:rsidP="00571302">
      <w:pPr>
        <w:spacing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4C6D">
        <w:rPr>
          <w:rFonts w:ascii="Times New Roman" w:hAnsi="Times New Roman"/>
          <w:sz w:val="24"/>
          <w:szCs w:val="24"/>
        </w:rPr>
        <w:t xml:space="preserve">Tara </w:t>
      </w:r>
      <w:proofErr w:type="spellStart"/>
      <w:r w:rsidRPr="008F4C6D">
        <w:rPr>
          <w:rFonts w:ascii="Times New Roman" w:hAnsi="Times New Roman"/>
          <w:sz w:val="24"/>
          <w:szCs w:val="24"/>
        </w:rPr>
        <w:t>Umayrah</w:t>
      </w:r>
      <w:proofErr w:type="spellEnd"/>
      <w:r w:rsidRPr="008F4C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C6D">
        <w:rPr>
          <w:rFonts w:ascii="Times New Roman" w:hAnsi="Times New Roman"/>
          <w:sz w:val="24"/>
          <w:szCs w:val="24"/>
        </w:rPr>
        <w:t>SYAFRA’nın</w:t>
      </w:r>
      <w:proofErr w:type="spellEnd"/>
      <w:r>
        <w:rPr>
          <w:rFonts w:ascii="Times New Roman" w:hAnsi="Times New Roman"/>
          <w:sz w:val="24"/>
          <w:szCs w:val="24"/>
        </w:rPr>
        <w:t xml:space="preserve"> 11.03.2022</w:t>
      </w:r>
      <w:r w:rsidRPr="006F7FD4">
        <w:rPr>
          <w:rFonts w:ascii="Times New Roman" w:hAnsi="Times New Roman"/>
          <w:sz w:val="24"/>
          <w:szCs w:val="24"/>
        </w:rPr>
        <w:t xml:space="preserve"> tarihli dilekçesi incelendi.</w:t>
      </w:r>
    </w:p>
    <w:p w:rsidR="00571302" w:rsidRDefault="00571302" w:rsidP="00571302">
      <w:pPr>
        <w:tabs>
          <w:tab w:val="left" w:pos="709"/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8508A">
        <w:rPr>
          <w:rFonts w:ascii="Times New Roman" w:hAnsi="Times New Roman"/>
          <w:sz w:val="24"/>
          <w:szCs w:val="24"/>
        </w:rPr>
        <w:t xml:space="preserve">Fakültemiz </w:t>
      </w:r>
      <w:r>
        <w:rPr>
          <w:rFonts w:ascii="Times New Roman" w:hAnsi="Times New Roman"/>
          <w:sz w:val="24"/>
          <w:szCs w:val="24"/>
        </w:rPr>
        <w:t>1911503319</w:t>
      </w:r>
      <w:r w:rsidRPr="00D850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08A">
        <w:rPr>
          <w:rFonts w:ascii="Times New Roman" w:hAnsi="Times New Roman"/>
          <w:sz w:val="24"/>
          <w:szCs w:val="24"/>
        </w:rPr>
        <w:t>nolu</w:t>
      </w:r>
      <w:proofErr w:type="spellEnd"/>
      <w:r w:rsidRPr="00D8508A">
        <w:rPr>
          <w:rFonts w:ascii="Times New Roman" w:hAnsi="Times New Roman"/>
          <w:sz w:val="24"/>
          <w:szCs w:val="24"/>
        </w:rPr>
        <w:t xml:space="preserve"> öğrencisi </w:t>
      </w:r>
      <w:r w:rsidRPr="008F4C6D">
        <w:rPr>
          <w:rFonts w:ascii="Times New Roman" w:hAnsi="Times New Roman"/>
          <w:sz w:val="24"/>
          <w:szCs w:val="24"/>
        </w:rPr>
        <w:t xml:space="preserve">Tara </w:t>
      </w:r>
      <w:proofErr w:type="spellStart"/>
      <w:r w:rsidRPr="008F4C6D">
        <w:rPr>
          <w:rFonts w:ascii="Times New Roman" w:hAnsi="Times New Roman"/>
          <w:sz w:val="24"/>
          <w:szCs w:val="24"/>
        </w:rPr>
        <w:t>Umayrah</w:t>
      </w:r>
      <w:proofErr w:type="spellEnd"/>
      <w:r w:rsidRPr="008F4C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C6D">
        <w:rPr>
          <w:rFonts w:ascii="Times New Roman" w:hAnsi="Times New Roman"/>
          <w:sz w:val="24"/>
          <w:szCs w:val="24"/>
        </w:rPr>
        <w:t>SYAFRA’nın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8508A">
        <w:rPr>
          <w:rFonts w:ascii="Times New Roman" w:hAnsi="Times New Roman"/>
          <w:sz w:val="24"/>
          <w:szCs w:val="24"/>
        </w:rPr>
        <w:t xml:space="preserve">mazeretinin kabul edilerek Süleyman Demirel Üniversitesi </w:t>
      </w:r>
      <w:proofErr w:type="spellStart"/>
      <w:r w:rsidRPr="00D8508A">
        <w:rPr>
          <w:rFonts w:ascii="Times New Roman" w:hAnsi="Times New Roman"/>
          <w:sz w:val="24"/>
          <w:szCs w:val="24"/>
        </w:rPr>
        <w:t>Önlisans</w:t>
      </w:r>
      <w:proofErr w:type="spellEnd"/>
      <w:r w:rsidRPr="00D8508A">
        <w:rPr>
          <w:rFonts w:ascii="Times New Roman" w:hAnsi="Times New Roman"/>
          <w:sz w:val="24"/>
          <w:szCs w:val="24"/>
        </w:rPr>
        <w:t xml:space="preserve"> ve Lisans Eğitim-Öğretim ve Sınav Yönetmeliğinin 28. maddesine göre kayıt sildirme isteğinin uygunluğuna;</w:t>
      </w:r>
    </w:p>
    <w:p w:rsidR="00571302" w:rsidRDefault="00571302" w:rsidP="00571302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8508A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Sümeyye </w:t>
      </w:r>
      <w:proofErr w:type="spellStart"/>
      <w:r>
        <w:rPr>
          <w:rFonts w:ascii="Times New Roman" w:hAnsi="Times New Roman"/>
          <w:b/>
          <w:sz w:val="24"/>
          <w:szCs w:val="24"/>
        </w:rPr>
        <w:t>ÖZGİLİK’in</w:t>
      </w:r>
      <w:proofErr w:type="spellEnd"/>
      <w:r w:rsidRPr="00D8508A">
        <w:rPr>
          <w:rFonts w:ascii="Times New Roman" w:hAnsi="Times New Roman"/>
          <w:b/>
          <w:sz w:val="24"/>
          <w:szCs w:val="24"/>
        </w:rPr>
        <w:t xml:space="preserve"> Kayıt</w:t>
      </w:r>
      <w:r>
        <w:rPr>
          <w:rFonts w:ascii="Times New Roman" w:hAnsi="Times New Roman"/>
          <w:b/>
          <w:sz w:val="24"/>
          <w:szCs w:val="24"/>
        </w:rPr>
        <w:t xml:space="preserve"> Sildirme </w:t>
      </w:r>
      <w:r w:rsidRPr="00D8508A">
        <w:rPr>
          <w:rFonts w:ascii="Times New Roman" w:hAnsi="Times New Roman"/>
          <w:b/>
          <w:sz w:val="24"/>
          <w:szCs w:val="24"/>
        </w:rPr>
        <w:t>dilekçesi incelendi.</w:t>
      </w:r>
    </w:p>
    <w:p w:rsidR="00571302" w:rsidRPr="006F7FD4" w:rsidRDefault="00571302" w:rsidP="00571302">
      <w:pPr>
        <w:spacing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Sümeyye </w:t>
      </w:r>
      <w:proofErr w:type="spellStart"/>
      <w:r>
        <w:rPr>
          <w:rFonts w:ascii="Times New Roman" w:hAnsi="Times New Roman"/>
          <w:sz w:val="24"/>
          <w:szCs w:val="24"/>
        </w:rPr>
        <w:t>ÖZGİLİK’in</w:t>
      </w:r>
      <w:proofErr w:type="spellEnd"/>
      <w:r>
        <w:rPr>
          <w:rFonts w:ascii="Times New Roman" w:hAnsi="Times New Roman"/>
          <w:sz w:val="24"/>
          <w:szCs w:val="24"/>
        </w:rPr>
        <w:t xml:space="preserve"> 08.03.2022</w:t>
      </w:r>
      <w:r w:rsidRPr="006F7FD4">
        <w:rPr>
          <w:rFonts w:ascii="Times New Roman" w:hAnsi="Times New Roman"/>
          <w:sz w:val="24"/>
          <w:szCs w:val="24"/>
        </w:rPr>
        <w:t xml:space="preserve"> tarihli dilekçesi incelendi.</w:t>
      </w:r>
    </w:p>
    <w:p w:rsidR="00571302" w:rsidRDefault="00571302" w:rsidP="00571302">
      <w:pPr>
        <w:tabs>
          <w:tab w:val="left" w:pos="709"/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8508A">
        <w:rPr>
          <w:rFonts w:ascii="Times New Roman" w:hAnsi="Times New Roman"/>
          <w:sz w:val="24"/>
          <w:szCs w:val="24"/>
        </w:rPr>
        <w:t xml:space="preserve">Fakültemiz </w:t>
      </w:r>
      <w:r>
        <w:rPr>
          <w:rFonts w:ascii="Times New Roman" w:hAnsi="Times New Roman"/>
          <w:sz w:val="24"/>
          <w:szCs w:val="24"/>
        </w:rPr>
        <w:t>1911503134</w:t>
      </w:r>
      <w:r w:rsidRPr="00D850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08A">
        <w:rPr>
          <w:rFonts w:ascii="Times New Roman" w:hAnsi="Times New Roman"/>
          <w:sz w:val="24"/>
          <w:szCs w:val="24"/>
        </w:rPr>
        <w:t>nolu</w:t>
      </w:r>
      <w:proofErr w:type="spellEnd"/>
      <w:r w:rsidRPr="00D8508A">
        <w:rPr>
          <w:rFonts w:ascii="Times New Roman" w:hAnsi="Times New Roman"/>
          <w:sz w:val="24"/>
          <w:szCs w:val="24"/>
        </w:rPr>
        <w:t xml:space="preserve"> öğrencisi </w:t>
      </w:r>
      <w:r>
        <w:rPr>
          <w:rFonts w:ascii="Times New Roman" w:hAnsi="Times New Roman"/>
          <w:sz w:val="24"/>
          <w:szCs w:val="24"/>
        </w:rPr>
        <w:t xml:space="preserve">Sümeyye </w:t>
      </w:r>
      <w:proofErr w:type="spellStart"/>
      <w:r>
        <w:rPr>
          <w:rFonts w:ascii="Times New Roman" w:hAnsi="Times New Roman"/>
          <w:sz w:val="24"/>
          <w:szCs w:val="24"/>
        </w:rPr>
        <w:t>ÖZGİLİK’in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8508A">
        <w:rPr>
          <w:rFonts w:ascii="Times New Roman" w:hAnsi="Times New Roman"/>
          <w:sz w:val="24"/>
          <w:szCs w:val="24"/>
        </w:rPr>
        <w:t xml:space="preserve">mazeretinin kabul edilerek Süleyman Demirel Üniversitesi </w:t>
      </w:r>
      <w:proofErr w:type="spellStart"/>
      <w:r w:rsidRPr="00D8508A">
        <w:rPr>
          <w:rFonts w:ascii="Times New Roman" w:hAnsi="Times New Roman"/>
          <w:sz w:val="24"/>
          <w:szCs w:val="24"/>
        </w:rPr>
        <w:t>Önlisans</w:t>
      </w:r>
      <w:proofErr w:type="spellEnd"/>
      <w:r w:rsidRPr="00D8508A">
        <w:rPr>
          <w:rFonts w:ascii="Times New Roman" w:hAnsi="Times New Roman"/>
          <w:sz w:val="24"/>
          <w:szCs w:val="24"/>
        </w:rPr>
        <w:t xml:space="preserve"> ve Lisans Eğitim-Öğretim ve Sınav Yönetmeliğinin 28. maddesine göre kayıt sildirme isteğinin uygunluğuna;</w:t>
      </w:r>
    </w:p>
    <w:p w:rsidR="00571302" w:rsidRPr="00246B83" w:rsidRDefault="00571302" w:rsidP="00571302">
      <w:pPr>
        <w:shd w:val="clear" w:color="auto" w:fill="FFFFFF"/>
        <w:spacing w:after="60" w:line="240" w:lineRule="auto"/>
        <w:ind w:right="885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46B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3-Muafiyet, İntibak ve Yatay-Dikey Geçiş Komisyonu Raporu Hakkında.</w:t>
      </w:r>
    </w:p>
    <w:p w:rsidR="00571302" w:rsidRPr="00DE620D" w:rsidRDefault="00571302" w:rsidP="00571302">
      <w:pPr>
        <w:shd w:val="clear" w:color="auto" w:fill="FFFFFF"/>
        <w:spacing w:after="6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DE620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</w:t>
      </w:r>
      <w:r w:rsidRPr="00DE620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Muafiyet, İntibak ve Yatay-Dikey Geçiş Komisyonu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nun 10</w:t>
      </w:r>
      <w:r w:rsidRPr="00DE620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3</w:t>
      </w:r>
      <w:r w:rsidRPr="00DE620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.202</w:t>
      </w:r>
      <w:r w:rsidRPr="00246B8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2</w:t>
      </w:r>
      <w:r w:rsidRPr="00DE620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tarihli raporu incelendi.</w:t>
      </w:r>
    </w:p>
    <w:p w:rsidR="00571302" w:rsidRDefault="00571302" w:rsidP="005713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B83">
        <w:rPr>
          <w:rFonts w:ascii="Times New Roman" w:eastAsia="Times New Roman" w:hAnsi="Times New Roman" w:cs="Times New Roman"/>
          <w:sz w:val="24"/>
          <w:szCs w:val="24"/>
          <w:lang w:eastAsia="tr-TR"/>
        </w:rPr>
        <w:t>2021</w:t>
      </w:r>
      <w:r w:rsidRPr="00DE620D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 w:rsidRPr="00246B83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Pr="00DE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yılı </w:t>
      </w:r>
      <w:r w:rsidRPr="00DE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Bahar Yarıyılında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aşağıdaki öğrencilerimizin</w:t>
      </w:r>
      <w:r w:rsidRPr="00246B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DE620D">
        <w:rPr>
          <w:rFonts w:ascii="Times New Roman" w:eastAsia="Times New Roman" w:hAnsi="Times New Roman" w:cs="Times New Roman"/>
          <w:sz w:val="24"/>
          <w:szCs w:val="24"/>
          <w:lang w:eastAsia="tr-TR"/>
        </w:rPr>
        <w:t>muafiyet ve sınıf intibaklarının aşağıdaki şekilde yapılmasına.</w:t>
      </w:r>
    </w:p>
    <w:p w:rsidR="00571302" w:rsidRPr="00DE620D" w:rsidRDefault="00571302" w:rsidP="005713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71302" w:rsidRPr="00321713" w:rsidRDefault="00571302" w:rsidP="005713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1- Fakültemizin; 1911503507 numaralı öğrencisi Hasan </w:t>
      </w:r>
      <w:proofErr w:type="spellStart"/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>GÜRDAL’ın</w:t>
      </w:r>
      <w:proofErr w:type="spellEnd"/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02.03.2022 tarihli dilekçesi ekindeki Isparta İl Müftülüğünden almış olduğu 02.03.2022 tarihli görev belgesinde Isparta </w:t>
      </w:r>
      <w:proofErr w:type="spellStart"/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>Büyükgökçeli</w:t>
      </w:r>
      <w:proofErr w:type="spellEnd"/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Köyü Merkez Camiinde imam-hatip görev yapmakta olduğu anlaşılmaktadır.</w:t>
      </w:r>
    </w:p>
    <w:p w:rsidR="00571302" w:rsidRPr="00321713" w:rsidRDefault="00571302" w:rsidP="00571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Hitabet ve </w:t>
      </w:r>
      <w:proofErr w:type="spellStart"/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Mesleki Uygulama dersinin muafiyetini düzenleyen 27.02.2019 tarih ve 807/08 sayılı Fakülte Yönetim Kurulu Kararında “Diyanet İşleri Başkanlığına bağlı Cami,  Kur’an Kursları gibi dini kurumlarda üç aydan az olmamak kaydıyla din görevlisi olarak (vaiz, imam-hatip, müezzin kayyım ve </w:t>
      </w:r>
      <w:proofErr w:type="spellStart"/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>kur’an</w:t>
      </w:r>
      <w:proofErr w:type="spellEnd"/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kursu öğreticisi) görev yaptığını belgeleyenler ile dersin alındığı dönemde Diyanet İşleri Başkanlığında din görevlisi olarak görev yapmakta olanlar başvurmaları halinde Hitabet ve Mesleki Uygulama ( Dini Hitabet) dersinden muaf tutulur.” denilmekte olup </w:t>
      </w:r>
      <w:proofErr w:type="gramEnd"/>
    </w:p>
    <w:p w:rsidR="00571302" w:rsidRPr="00321713" w:rsidRDefault="00571302" w:rsidP="005713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Hasan </w:t>
      </w:r>
      <w:proofErr w:type="spellStart"/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>GÜRDAL’ın</w:t>
      </w:r>
      <w:proofErr w:type="spellEnd"/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ILA-410 Hitabet ve Mesleki Uygulama dersinden muafiyet başvurusu söz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konusu Fakülte Kurulu Kararı gereği halen Isparta </w:t>
      </w:r>
      <w:proofErr w:type="spellStart"/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>Büyükgökçeli</w:t>
      </w:r>
      <w:proofErr w:type="spellEnd"/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Köyü Merkez Camiinde imam-hatip görev yapmakta olduğu için Hitabet ve Mesleki Uygulama dersinden muaf edilerek notunun M olarak bilgi sitemine işlenmesine, </w:t>
      </w:r>
    </w:p>
    <w:p w:rsidR="00571302" w:rsidRPr="00321713" w:rsidRDefault="00571302" w:rsidP="005713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- Fakültemizin; 1721503400 numaralı öğrencisi Zeynep Nur </w:t>
      </w:r>
      <w:proofErr w:type="spellStart"/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>ALAT’ın</w:t>
      </w:r>
      <w:proofErr w:type="spellEnd"/>
      <w:r w:rsidRPr="003217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09.03.2022 tarihli dilekçesi ekindeki Torbalı İlçe Müftülüğünden almış olduğu 02.03.2022 tarihli görev belgesi incelendi.</w:t>
      </w:r>
    </w:p>
    <w:p w:rsidR="00571302" w:rsidRPr="00321713" w:rsidRDefault="00571302" w:rsidP="00571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713">
        <w:rPr>
          <w:rFonts w:ascii="Times New Roman" w:eastAsia="Calibri" w:hAnsi="Times New Roman" w:cs="Times New Roman"/>
          <w:sz w:val="24"/>
          <w:szCs w:val="24"/>
        </w:rPr>
        <w:t xml:space="preserve">Süleyman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321713">
        <w:rPr>
          <w:rFonts w:ascii="Times New Roman" w:eastAsia="Calibri" w:hAnsi="Times New Roman" w:cs="Times New Roman"/>
          <w:sz w:val="24"/>
          <w:szCs w:val="24"/>
        </w:rPr>
        <w:t>emirel</w:t>
      </w:r>
      <w:r w:rsidRPr="003217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Ü</w:t>
      </w:r>
      <w:r w:rsidRPr="00321713">
        <w:rPr>
          <w:rFonts w:ascii="Times New Roman" w:eastAsia="Calibri" w:hAnsi="Times New Roman" w:cs="Times New Roman"/>
          <w:bCs/>
          <w:sz w:val="24"/>
          <w:szCs w:val="24"/>
        </w:rPr>
        <w:t>niversitesi Ders Muafiyet ve İntibak İşlemleri Yönergesinin başvuruları düzenleyen 5.</w:t>
      </w:r>
      <w:r w:rsidRPr="00321713">
        <w:rPr>
          <w:rFonts w:ascii="Times New Roman" w:eastAsia="Calibri" w:hAnsi="Times New Roman" w:cs="Times New Roman"/>
          <w:sz w:val="24"/>
          <w:szCs w:val="24"/>
        </w:rPr>
        <w:t xml:space="preserve"> (1)  </w:t>
      </w:r>
      <w:r w:rsidRPr="00321713">
        <w:rPr>
          <w:rFonts w:ascii="Times New Roman" w:eastAsia="Calibri" w:hAnsi="Times New Roman" w:cs="Times New Roman"/>
          <w:bCs/>
          <w:sz w:val="24"/>
          <w:szCs w:val="24"/>
        </w:rPr>
        <w:t>maddesinde  “…</w:t>
      </w:r>
      <w:r w:rsidRPr="003217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21713">
        <w:rPr>
          <w:rFonts w:ascii="Times New Roman" w:eastAsia="Calibri" w:hAnsi="Times New Roman" w:cs="Times New Roman"/>
          <w:sz w:val="24"/>
          <w:szCs w:val="24"/>
        </w:rPr>
        <w:t>yarıyılın</w:t>
      </w:r>
      <w:proofErr w:type="gramEnd"/>
      <w:r w:rsidRPr="00321713">
        <w:rPr>
          <w:rFonts w:ascii="Times New Roman" w:eastAsia="Calibri" w:hAnsi="Times New Roman" w:cs="Times New Roman"/>
          <w:sz w:val="24"/>
          <w:szCs w:val="24"/>
        </w:rPr>
        <w:t xml:space="preserve"> ilk iki haftası içinde ilgili bölüm başkanlığına muafiyet için dilekçeyle başvurmaları gerekir. “ denilmektedir </w:t>
      </w:r>
    </w:p>
    <w:p w:rsidR="00571302" w:rsidRDefault="00571302" w:rsidP="00571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713">
        <w:rPr>
          <w:rFonts w:ascii="Times New Roman" w:eastAsia="Calibri" w:hAnsi="Times New Roman" w:cs="Times New Roman"/>
          <w:sz w:val="24"/>
          <w:szCs w:val="24"/>
        </w:rPr>
        <w:t>2021-2022 Eğitim-Öğretim Yılı Bahar Yarıyılı ders dönemi 21 Şubat 2022’de başlam</w:t>
      </w:r>
      <w:r>
        <w:rPr>
          <w:rFonts w:ascii="Times New Roman" w:eastAsia="Calibri" w:hAnsi="Times New Roman" w:cs="Times New Roman"/>
          <w:sz w:val="24"/>
          <w:szCs w:val="24"/>
        </w:rPr>
        <w:t>ış olup, y</w:t>
      </w:r>
      <w:r w:rsidRPr="00321713">
        <w:rPr>
          <w:rFonts w:ascii="Times New Roman" w:eastAsia="Calibri" w:hAnsi="Times New Roman" w:cs="Times New Roman"/>
          <w:sz w:val="24"/>
          <w:szCs w:val="24"/>
        </w:rPr>
        <w:t xml:space="preserve">önergenin ilgili maddesi gereği muafiyet başvuruları 06 Mart 2022 tarihinde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sona erdiğinden Zeynep Nur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ALAT’ın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713">
        <w:rPr>
          <w:rFonts w:ascii="Times New Roman" w:eastAsia="Calibri" w:hAnsi="Times New Roman" w:cs="Times New Roman"/>
          <w:sz w:val="24"/>
          <w:szCs w:val="24"/>
        </w:rPr>
        <w:t>başvuru tarihi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713">
        <w:rPr>
          <w:rFonts w:ascii="Times New Roman" w:eastAsia="Calibri" w:hAnsi="Times New Roman" w:cs="Times New Roman"/>
          <w:sz w:val="24"/>
          <w:szCs w:val="24"/>
        </w:rPr>
        <w:t>09.03.2022 olduğu</w:t>
      </w:r>
      <w:r>
        <w:rPr>
          <w:rFonts w:ascii="Times New Roman" w:eastAsia="Calibri" w:hAnsi="Times New Roman" w:cs="Times New Roman"/>
          <w:sz w:val="24"/>
          <w:szCs w:val="24"/>
        </w:rPr>
        <w:t>ndan</w:t>
      </w:r>
      <w:r w:rsidRPr="00321713">
        <w:rPr>
          <w:rFonts w:ascii="Times New Roman" w:eastAsia="Calibri" w:hAnsi="Times New Roman" w:cs="Times New Roman"/>
          <w:sz w:val="24"/>
          <w:szCs w:val="24"/>
        </w:rPr>
        <w:t xml:space="preserve"> başvuru</w:t>
      </w:r>
      <w:r>
        <w:rPr>
          <w:rFonts w:ascii="Times New Roman" w:eastAsia="Calibri" w:hAnsi="Times New Roman" w:cs="Times New Roman"/>
          <w:sz w:val="24"/>
          <w:szCs w:val="24"/>
        </w:rPr>
        <w:t>sunun</w:t>
      </w:r>
      <w:r w:rsidRPr="00321713">
        <w:rPr>
          <w:rFonts w:ascii="Times New Roman" w:eastAsia="Calibri" w:hAnsi="Times New Roman" w:cs="Times New Roman"/>
          <w:sz w:val="24"/>
          <w:szCs w:val="24"/>
        </w:rPr>
        <w:t xml:space="preserve"> işleme alınmam</w:t>
      </w:r>
      <w:r>
        <w:rPr>
          <w:rFonts w:ascii="Times New Roman" w:eastAsia="Calibri" w:hAnsi="Times New Roman" w:cs="Times New Roman"/>
          <w:sz w:val="24"/>
          <w:szCs w:val="24"/>
        </w:rPr>
        <w:t>asına;</w:t>
      </w:r>
    </w:p>
    <w:p w:rsidR="00571302" w:rsidRPr="00321713" w:rsidRDefault="00571302" w:rsidP="00571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1302" w:rsidRPr="006D1A35" w:rsidRDefault="00571302" w:rsidP="00571302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D1A35">
        <w:rPr>
          <w:rFonts w:ascii="Times New Roman" w:eastAsia="Times New Roman" w:hAnsi="Times New Roman" w:cs="Times New Roman"/>
          <w:sz w:val="24"/>
          <w:szCs w:val="24"/>
          <w:lang w:eastAsia="tr-TR"/>
        </w:rPr>
        <w:t>Oy birliğiyle kabul edilmiştir.</w:t>
      </w:r>
    </w:p>
    <w:p w:rsidR="00571302" w:rsidRDefault="00571302" w:rsidP="005713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71302" w:rsidRDefault="00571302" w:rsidP="005713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71302" w:rsidRDefault="00571302" w:rsidP="005713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71302" w:rsidRPr="005A3355" w:rsidRDefault="00571302" w:rsidP="005713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71302" w:rsidRPr="00700478" w:rsidRDefault="00571302" w:rsidP="00571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Ali BULUT                                 </w:t>
      </w:r>
      <w:r w:rsidRPr="0070047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478">
        <w:rPr>
          <w:rFonts w:ascii="Times New Roman" w:hAnsi="Times New Roman" w:cs="Times New Roman"/>
          <w:sz w:val="24"/>
          <w:szCs w:val="24"/>
        </w:rPr>
        <w:t xml:space="preserve">Prof. Dr. Ali Galip GEZGİN </w:t>
      </w:r>
    </w:p>
    <w:p w:rsidR="00571302" w:rsidRPr="00700478" w:rsidRDefault="00571302" w:rsidP="00571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    (Dekan</w:t>
      </w:r>
      <w:r>
        <w:rPr>
          <w:rFonts w:ascii="Times New Roman" w:hAnsi="Times New Roman" w:cs="Times New Roman"/>
          <w:sz w:val="24"/>
          <w:szCs w:val="24"/>
        </w:rPr>
        <w:t xml:space="preserve"> V.</w:t>
      </w:r>
      <w:r w:rsidRPr="00700478">
        <w:rPr>
          <w:rFonts w:ascii="Times New Roman" w:hAnsi="Times New Roman" w:cs="Times New Roman"/>
          <w:sz w:val="24"/>
          <w:szCs w:val="24"/>
        </w:rPr>
        <w:t xml:space="preserve"> )</w:t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00478">
        <w:rPr>
          <w:rFonts w:ascii="Times New Roman" w:hAnsi="Times New Roman" w:cs="Times New Roman"/>
          <w:sz w:val="24"/>
          <w:szCs w:val="24"/>
        </w:rPr>
        <w:t xml:space="preserve">(Prof. Temsilcisi)   </w:t>
      </w:r>
    </w:p>
    <w:p w:rsidR="00571302" w:rsidRPr="00700478" w:rsidRDefault="00571302" w:rsidP="00571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302" w:rsidRDefault="00571302" w:rsidP="00571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302" w:rsidRDefault="00571302" w:rsidP="00571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302" w:rsidRPr="00700478" w:rsidRDefault="00571302" w:rsidP="00571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Prof. Dr. İsmail Hakkı GÖKSOY </w:t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Prof. Dr. Kemaleddin TAŞ</w:t>
      </w:r>
    </w:p>
    <w:p w:rsidR="00571302" w:rsidRPr="00700478" w:rsidRDefault="00571302" w:rsidP="00571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(Prof. Temsilcisi)   </w:t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00478">
        <w:rPr>
          <w:rFonts w:ascii="Times New Roman" w:hAnsi="Times New Roman" w:cs="Times New Roman"/>
          <w:sz w:val="24"/>
          <w:szCs w:val="24"/>
        </w:rPr>
        <w:t xml:space="preserve"> (Prof. Temsilcisi)  </w:t>
      </w:r>
      <w:r w:rsidRPr="00700478">
        <w:rPr>
          <w:rFonts w:ascii="Times New Roman" w:hAnsi="Times New Roman" w:cs="Times New Roman"/>
          <w:sz w:val="24"/>
          <w:szCs w:val="24"/>
        </w:rPr>
        <w:tab/>
      </w:r>
    </w:p>
    <w:p w:rsidR="00571302" w:rsidRDefault="00571302" w:rsidP="00571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1302" w:rsidRPr="00700478" w:rsidRDefault="00571302" w:rsidP="00571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302" w:rsidRDefault="00571302" w:rsidP="00571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302" w:rsidRPr="00700478" w:rsidRDefault="00571302" w:rsidP="00571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>Doç. Dr. Ünal YERLİKAYA</w:t>
      </w:r>
      <w:r w:rsidRPr="00A03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0047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70047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700478">
        <w:rPr>
          <w:rFonts w:ascii="Times New Roman" w:hAnsi="Times New Roman" w:cs="Times New Roman"/>
          <w:sz w:val="24"/>
          <w:szCs w:val="24"/>
        </w:rPr>
        <w:t>. Üyesi Ahmet Muhammet PEŞE</w:t>
      </w:r>
    </w:p>
    <w:p w:rsidR="00571302" w:rsidRPr="00700478" w:rsidRDefault="00571302" w:rsidP="00571302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(Doç. Temsilcisi)                                                          (Dr. </w:t>
      </w:r>
      <w:proofErr w:type="spellStart"/>
      <w:r w:rsidRPr="0070047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700478">
        <w:rPr>
          <w:rFonts w:ascii="Times New Roman" w:hAnsi="Times New Roman" w:cs="Times New Roman"/>
          <w:sz w:val="24"/>
          <w:szCs w:val="24"/>
        </w:rPr>
        <w:t xml:space="preserve">. Üyesi Temsilcisi)                         </w:t>
      </w:r>
    </w:p>
    <w:p w:rsidR="00571302" w:rsidRPr="00700478" w:rsidRDefault="00571302" w:rsidP="00571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302" w:rsidRPr="00700478" w:rsidRDefault="00571302" w:rsidP="00571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302" w:rsidRDefault="00571302" w:rsidP="00571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302" w:rsidRDefault="00571302" w:rsidP="00571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302" w:rsidRPr="00700478" w:rsidRDefault="00571302" w:rsidP="00571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0478">
        <w:rPr>
          <w:rFonts w:ascii="Times New Roman" w:hAnsi="Times New Roman" w:cs="Times New Roman"/>
          <w:sz w:val="24"/>
          <w:szCs w:val="24"/>
        </w:rPr>
        <w:t>Kadir GÜLCÜ</w:t>
      </w:r>
    </w:p>
    <w:p w:rsidR="00571302" w:rsidRPr="00700478" w:rsidRDefault="00571302" w:rsidP="00571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00478">
        <w:rPr>
          <w:rFonts w:ascii="Times New Roman" w:hAnsi="Times New Roman" w:cs="Times New Roman"/>
          <w:sz w:val="24"/>
          <w:szCs w:val="24"/>
        </w:rPr>
        <w:t xml:space="preserve"> Fakülte Sekreteri     </w:t>
      </w:r>
    </w:p>
    <w:p w:rsidR="00571302" w:rsidRPr="005A3355" w:rsidRDefault="00571302" w:rsidP="005713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tr-TR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0478">
        <w:rPr>
          <w:rFonts w:ascii="Times New Roman" w:hAnsi="Times New Roman" w:cs="Times New Roman"/>
          <w:sz w:val="24"/>
          <w:szCs w:val="24"/>
        </w:rPr>
        <w:t>(Raportör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71302" w:rsidRPr="005A3355" w:rsidRDefault="00571302" w:rsidP="00571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659CA" w:rsidRDefault="00D659CA"/>
    <w:sectPr w:rsidR="00D65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3F"/>
    <w:rsid w:val="00571302"/>
    <w:rsid w:val="0059133F"/>
    <w:rsid w:val="00D6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5DA82-E1A8-4AFF-9A3E-D4EE37D2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30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2022-05-30T12:59:00Z</dcterms:created>
  <dcterms:modified xsi:type="dcterms:W3CDTF">2022-05-30T12:59:00Z</dcterms:modified>
</cp:coreProperties>
</file>